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F6F" w:rsidRPr="00022F6F" w:rsidRDefault="00022F6F" w:rsidP="00022F6F">
      <w:pPr>
        <w:jc w:val="both"/>
        <w:rPr>
          <w:b/>
          <w:bCs/>
        </w:rPr>
      </w:pPr>
      <w:r w:rsidRPr="00022F6F">
        <w:rPr>
          <w:b/>
          <w:bCs/>
        </w:rPr>
        <w:t>Порядок обжалования нормативных правовых актов</w:t>
      </w:r>
    </w:p>
    <w:p w:rsidR="00022F6F" w:rsidRPr="00022F6F" w:rsidRDefault="00022F6F" w:rsidP="00022F6F">
      <w:pPr>
        <w:jc w:val="both"/>
        <w:rPr>
          <w:b/>
          <w:bCs/>
        </w:rPr>
      </w:pPr>
      <w:r w:rsidRPr="00022F6F">
        <w:rPr>
          <w:b/>
          <w:bCs/>
        </w:rPr>
        <w:t>Порядок обжалования нормативных правовых актов, принятых органом местного самоуправления</w:t>
      </w:r>
    </w:p>
    <w:p w:rsidR="00022F6F" w:rsidRPr="00022F6F" w:rsidRDefault="00022F6F" w:rsidP="00022F6F">
      <w:pPr>
        <w:jc w:val="both"/>
        <w:rPr>
          <w:b/>
          <w:bCs/>
        </w:rPr>
      </w:pPr>
      <w:r w:rsidRPr="00022F6F">
        <w:rPr>
          <w:b/>
          <w:bCs/>
        </w:rPr>
        <w:t>Глава 21. ПРОИЗВОДСТВО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w:t>
      </w:r>
    </w:p>
    <w:p w:rsidR="00022F6F" w:rsidRPr="00022F6F" w:rsidRDefault="00022F6F" w:rsidP="00022F6F">
      <w:pPr>
        <w:jc w:val="both"/>
        <w:rPr>
          <w:b/>
          <w:bCs/>
        </w:rPr>
      </w:pPr>
      <w:r w:rsidRPr="00022F6F">
        <w:rPr>
          <w:b/>
          <w:bCs/>
        </w:rPr>
        <w:t>Статья 208. Предъявление административного искового заявления о признании нормативного правового акта недействующим</w:t>
      </w:r>
    </w:p>
    <w:p w:rsidR="00022F6F" w:rsidRPr="00022F6F" w:rsidRDefault="00022F6F" w:rsidP="00022F6F">
      <w:pPr>
        <w:jc w:val="both"/>
      </w:pPr>
      <w:r w:rsidRPr="00022F6F">
        <w:t>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применён этот акт, а также лица, которые являются субъектами отношений, регулируемых оспариваемым нормативн</w:t>
      </w:r>
      <w:bookmarkStart w:id="0" w:name="_GoBack"/>
      <w:bookmarkEnd w:id="0"/>
      <w:r w:rsidRPr="00022F6F">
        <w:t>ым правовым актом, если они полагают, что этим актом нарушены или нарушаются их права, свободы и законные интересы.</w:t>
      </w:r>
    </w:p>
    <w:p w:rsidR="00022F6F" w:rsidRPr="00022F6F" w:rsidRDefault="00022F6F" w:rsidP="00022F6F">
      <w:pPr>
        <w:jc w:val="both"/>
      </w:pPr>
      <w:r w:rsidRPr="00022F6F">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022F6F" w:rsidRPr="00022F6F" w:rsidRDefault="00022F6F" w:rsidP="00022F6F">
      <w:pPr>
        <w:jc w:val="both"/>
      </w:pPr>
      <w:r w:rsidRPr="00022F6F">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022F6F" w:rsidRPr="00022F6F" w:rsidRDefault="00022F6F" w:rsidP="00022F6F">
      <w:pPr>
        <w:jc w:val="both"/>
      </w:pPr>
      <w:r w:rsidRPr="00022F6F">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022F6F" w:rsidRPr="00022F6F" w:rsidRDefault="00022F6F" w:rsidP="00022F6F">
      <w:pPr>
        <w:jc w:val="both"/>
      </w:pPr>
      <w:r w:rsidRPr="00022F6F">
        <w:t>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022F6F" w:rsidRPr="00022F6F" w:rsidRDefault="00022F6F" w:rsidP="00022F6F">
      <w:pPr>
        <w:jc w:val="both"/>
      </w:pPr>
      <w:r w:rsidRPr="00022F6F">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022F6F" w:rsidRPr="00022F6F" w:rsidRDefault="00022F6F" w:rsidP="00022F6F">
      <w:pPr>
        <w:jc w:val="both"/>
      </w:pPr>
      <w:r w:rsidRPr="00022F6F">
        <w:lastRenderedPageBreak/>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022F6F" w:rsidRPr="00022F6F" w:rsidRDefault="00022F6F" w:rsidP="00022F6F">
      <w:pPr>
        <w:jc w:val="both"/>
      </w:pPr>
      <w:r w:rsidRPr="00022F6F">
        <w:t>8. По делам об оспаривании нормативных правовых актов судом не могут быть приняты встречные административные исковые требования.</w:t>
      </w:r>
    </w:p>
    <w:p w:rsidR="00022F6F" w:rsidRPr="00022F6F" w:rsidRDefault="00022F6F" w:rsidP="00022F6F">
      <w:pPr>
        <w:jc w:val="both"/>
      </w:pPr>
      <w:r w:rsidRPr="00022F6F">
        <w:t>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статьёй 55 настоящего Кодекса.</w:t>
      </w:r>
    </w:p>
    <w:p w:rsidR="00022F6F" w:rsidRPr="00022F6F" w:rsidRDefault="00022F6F" w:rsidP="00022F6F">
      <w:pPr>
        <w:jc w:val="both"/>
        <w:rPr>
          <w:b/>
          <w:bCs/>
        </w:rPr>
      </w:pPr>
      <w:r w:rsidRPr="00022F6F">
        <w:rPr>
          <w:b/>
          <w:bCs/>
        </w:rP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022F6F" w:rsidRPr="00022F6F" w:rsidRDefault="00022F6F" w:rsidP="00022F6F">
      <w:pPr>
        <w:jc w:val="both"/>
      </w:pPr>
      <w:r w:rsidRPr="00022F6F">
        <w:t>1. Форма административного искового заявления должна соответствовать требованиям, предусмотренным частью 1 статьи 125 настоящего Кодекса.</w:t>
      </w:r>
    </w:p>
    <w:p w:rsidR="00022F6F" w:rsidRPr="00022F6F" w:rsidRDefault="00022F6F" w:rsidP="00022F6F">
      <w:pPr>
        <w:jc w:val="both"/>
      </w:pPr>
      <w:r w:rsidRPr="00022F6F">
        <w:t>2. В административном исковом заявлении об оспаривании нормативного правового акта должны быть указаны:</w:t>
      </w:r>
    </w:p>
    <w:p w:rsidR="00022F6F" w:rsidRPr="00022F6F" w:rsidRDefault="00022F6F" w:rsidP="00022F6F">
      <w:pPr>
        <w:jc w:val="both"/>
      </w:pPr>
      <w:r w:rsidRPr="00022F6F">
        <w:t>1) сведения, предусмотренные пунктами 1, 2, 4 и 8 части 2 и частью 6 статьи 125 настоящего Кодекса;</w:t>
      </w:r>
    </w:p>
    <w:p w:rsidR="00022F6F" w:rsidRPr="00022F6F" w:rsidRDefault="00022F6F" w:rsidP="00022F6F">
      <w:pPr>
        <w:jc w:val="both"/>
      </w:pPr>
      <w:r w:rsidRPr="00022F6F">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022F6F" w:rsidRPr="00022F6F" w:rsidRDefault="00022F6F" w:rsidP="00022F6F">
      <w:pPr>
        <w:jc w:val="both"/>
      </w:pPr>
      <w:r w:rsidRPr="00022F6F">
        <w:t xml:space="preserve">3) наименование, номер, дата </w:t>
      </w:r>
      <w:proofErr w:type="gramStart"/>
      <w:r w:rsidRPr="00022F6F">
        <w:t>принятия</w:t>
      </w:r>
      <w:proofErr w:type="gramEnd"/>
      <w:r w:rsidRPr="00022F6F">
        <w:t xml:space="preserve"> оспариваемого нормативного правового акта, источник и дата его опубликования;</w:t>
      </w:r>
    </w:p>
    <w:p w:rsidR="00022F6F" w:rsidRPr="00022F6F" w:rsidRDefault="00022F6F" w:rsidP="00022F6F">
      <w:pPr>
        <w:jc w:val="both"/>
      </w:pPr>
      <w:r w:rsidRPr="00022F6F">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022F6F" w:rsidRPr="00022F6F" w:rsidRDefault="00022F6F" w:rsidP="00022F6F">
      <w:pPr>
        <w:jc w:val="both"/>
      </w:pPr>
      <w:r w:rsidRPr="00022F6F">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022F6F" w:rsidRPr="00022F6F" w:rsidRDefault="00022F6F" w:rsidP="00022F6F">
      <w:pPr>
        <w:jc w:val="both"/>
      </w:pPr>
      <w:r w:rsidRPr="00022F6F">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022F6F" w:rsidRPr="00022F6F" w:rsidRDefault="00022F6F" w:rsidP="00022F6F">
      <w:pPr>
        <w:jc w:val="both"/>
      </w:pPr>
      <w:r w:rsidRPr="00022F6F">
        <w:t>7) ходатайства, обусловленные невозможностью приобщения каких-либо документов из числа указанных в части 3 настоящей статьи;</w:t>
      </w:r>
    </w:p>
    <w:p w:rsidR="00022F6F" w:rsidRPr="00022F6F" w:rsidRDefault="00022F6F" w:rsidP="00022F6F">
      <w:pPr>
        <w:jc w:val="both"/>
      </w:pPr>
      <w:r w:rsidRPr="00022F6F">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022F6F" w:rsidRPr="00022F6F" w:rsidRDefault="00022F6F" w:rsidP="00022F6F">
      <w:pPr>
        <w:jc w:val="both"/>
      </w:pPr>
      <w:r w:rsidRPr="00022F6F">
        <w:t xml:space="preserve">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w:t>
      </w:r>
      <w:r w:rsidRPr="00022F6F">
        <w:lastRenderedPageBreak/>
        <w:t>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022F6F" w:rsidRPr="00022F6F" w:rsidRDefault="00022F6F" w:rsidP="00022F6F">
      <w:pPr>
        <w:jc w:val="both"/>
        <w:rPr>
          <w:b/>
          <w:bCs/>
        </w:rPr>
      </w:pPr>
      <w:r w:rsidRPr="00022F6F">
        <w:rPr>
          <w:b/>
          <w:bCs/>
        </w:rP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022F6F" w:rsidRPr="00022F6F" w:rsidRDefault="00022F6F" w:rsidP="00022F6F">
      <w:pPr>
        <w:jc w:val="both"/>
      </w:pPr>
      <w:r w:rsidRPr="00022F6F">
        <w:t>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своё действие.</w:t>
      </w:r>
    </w:p>
    <w:p w:rsidR="00022F6F" w:rsidRPr="00022F6F" w:rsidRDefault="00022F6F" w:rsidP="00022F6F">
      <w:pPr>
        <w:jc w:val="both"/>
      </w:pPr>
      <w:r w:rsidRPr="00022F6F">
        <w:t>2. 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022F6F" w:rsidRPr="00022F6F" w:rsidRDefault="00022F6F" w:rsidP="00022F6F">
      <w:pPr>
        <w:jc w:val="both"/>
      </w:pPr>
      <w:r w:rsidRPr="00022F6F">
        <w:t>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статьёй 209 настоящего Кодекса.</w:t>
      </w:r>
    </w:p>
    <w:p w:rsidR="00022F6F" w:rsidRPr="00022F6F" w:rsidRDefault="00022F6F" w:rsidP="00022F6F">
      <w:pPr>
        <w:jc w:val="both"/>
        <w:rPr>
          <w:b/>
          <w:bCs/>
        </w:rPr>
      </w:pPr>
      <w:r w:rsidRPr="00022F6F">
        <w:rPr>
          <w:b/>
          <w:bCs/>
        </w:rPr>
        <w:t>Статья 211. Меры предварительной защиты по административному иску об оспаривании нормативного правового акта</w:t>
      </w:r>
    </w:p>
    <w:p w:rsidR="00022F6F" w:rsidRPr="00022F6F" w:rsidRDefault="00022F6F" w:rsidP="00022F6F">
      <w:pPr>
        <w:jc w:val="both"/>
      </w:pPr>
      <w:r w:rsidRPr="00022F6F">
        <w:t xml:space="preserve">По административному иску об оспаривании нормативного правового акта суд вправе принять меру предварительной защиты в виде запрета </w:t>
      </w:r>
      <w:proofErr w:type="gramStart"/>
      <w:r w:rsidRPr="00022F6F">
        <w:t>применения</w:t>
      </w:r>
      <w:proofErr w:type="gramEnd"/>
      <w:r w:rsidRPr="00022F6F">
        <w:t xml:space="preserve">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022F6F" w:rsidRPr="00022F6F" w:rsidRDefault="00022F6F" w:rsidP="00022F6F">
      <w:pPr>
        <w:jc w:val="both"/>
        <w:rPr>
          <w:b/>
          <w:bCs/>
        </w:rPr>
      </w:pPr>
      <w:r w:rsidRPr="00022F6F">
        <w:rPr>
          <w:b/>
          <w:bCs/>
        </w:rPr>
        <w:t>Статья 212. Объединение в одно производство административных дел об оспаривании нормативных правовых актов</w:t>
      </w:r>
    </w:p>
    <w:p w:rsidR="00022F6F" w:rsidRPr="00022F6F" w:rsidRDefault="00022F6F" w:rsidP="00022F6F">
      <w:pPr>
        <w:jc w:val="both"/>
      </w:pPr>
      <w:r w:rsidRPr="00022F6F">
        <w:t>Суд в порядке, предусмотренном статьёй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022F6F" w:rsidRPr="00022F6F" w:rsidRDefault="00022F6F" w:rsidP="00022F6F">
      <w:pPr>
        <w:jc w:val="both"/>
        <w:rPr>
          <w:b/>
          <w:bCs/>
        </w:rPr>
      </w:pPr>
      <w:r w:rsidRPr="00022F6F">
        <w:rPr>
          <w:b/>
          <w:bCs/>
        </w:rPr>
        <w:t>Статья 213. Судебное разбирательство по административным делам об оспаривании нормативных правовых актов</w:t>
      </w:r>
    </w:p>
    <w:p w:rsidR="00022F6F" w:rsidRPr="00022F6F" w:rsidRDefault="00022F6F" w:rsidP="00022F6F">
      <w:pPr>
        <w:jc w:val="both"/>
      </w:pPr>
      <w:r w:rsidRPr="00022F6F">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трёх месяцев со дня его подачи.</w:t>
      </w:r>
    </w:p>
    <w:p w:rsidR="00022F6F" w:rsidRPr="00022F6F" w:rsidRDefault="00022F6F" w:rsidP="00022F6F">
      <w:pPr>
        <w:jc w:val="both"/>
      </w:pPr>
      <w:r w:rsidRPr="00022F6F">
        <w:t>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w:t>
      </w:r>
    </w:p>
    <w:p w:rsidR="00022F6F" w:rsidRPr="00022F6F" w:rsidRDefault="00022F6F" w:rsidP="00022F6F">
      <w:pPr>
        <w:jc w:val="both"/>
      </w:pPr>
      <w:r w:rsidRPr="00022F6F">
        <w:lastRenderedPageBreak/>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022F6F" w:rsidRPr="00022F6F" w:rsidRDefault="00022F6F" w:rsidP="00022F6F">
      <w:pPr>
        <w:jc w:val="both"/>
      </w:pPr>
      <w:r w:rsidRPr="00022F6F">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даёт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даёт заключение по этому административному делу.</w:t>
      </w:r>
    </w:p>
    <w:p w:rsidR="00022F6F" w:rsidRPr="00022F6F" w:rsidRDefault="00022F6F" w:rsidP="00022F6F">
      <w:pPr>
        <w:jc w:val="both"/>
      </w:pPr>
      <w:r w:rsidRPr="00022F6F">
        <w:t>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022F6F" w:rsidRPr="00022F6F" w:rsidRDefault="00022F6F" w:rsidP="00022F6F">
      <w:pPr>
        <w:jc w:val="both"/>
      </w:pPr>
      <w:r w:rsidRPr="00022F6F">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w:t>
      </w:r>
    </w:p>
    <w:p w:rsidR="00022F6F" w:rsidRPr="00022F6F" w:rsidRDefault="00022F6F" w:rsidP="00022F6F">
      <w:pPr>
        <w:jc w:val="both"/>
      </w:pPr>
      <w:r w:rsidRPr="00022F6F">
        <w:t>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части 8 настоящей статьи, в полном объёме.</w:t>
      </w:r>
    </w:p>
    <w:p w:rsidR="00022F6F" w:rsidRPr="00022F6F" w:rsidRDefault="00022F6F" w:rsidP="00022F6F">
      <w:pPr>
        <w:jc w:val="both"/>
      </w:pPr>
      <w:r w:rsidRPr="00022F6F">
        <w:t>8. При рассмотрении административного дела об оспаривании нормативного правового акта суд выясняет:</w:t>
      </w:r>
    </w:p>
    <w:p w:rsidR="00022F6F" w:rsidRPr="00022F6F" w:rsidRDefault="00022F6F" w:rsidP="00022F6F">
      <w:pPr>
        <w:jc w:val="both"/>
      </w:pPr>
      <w:r w:rsidRPr="00022F6F">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022F6F" w:rsidRPr="00022F6F" w:rsidRDefault="00022F6F" w:rsidP="00022F6F">
      <w:pPr>
        <w:jc w:val="both"/>
      </w:pPr>
      <w:r w:rsidRPr="00022F6F">
        <w:t>2) соблюдены ли требования нормативных правовых актов, устанавливающих:</w:t>
      </w:r>
    </w:p>
    <w:p w:rsidR="00022F6F" w:rsidRPr="00022F6F" w:rsidRDefault="00022F6F" w:rsidP="00022F6F">
      <w:pPr>
        <w:jc w:val="both"/>
      </w:pPr>
      <w:r w:rsidRPr="00022F6F">
        <w:t>а) полномочия органа, организации, должностного лица на принятие нормативных правовых актов;</w:t>
      </w:r>
    </w:p>
    <w:p w:rsidR="00022F6F" w:rsidRPr="00022F6F" w:rsidRDefault="00022F6F" w:rsidP="00022F6F">
      <w:pPr>
        <w:jc w:val="both"/>
      </w:pPr>
      <w:r w:rsidRPr="00022F6F">
        <w:t>б) форму и вид, в которых орган, организация, должностное лицо вправе принимать нормативные правовые акты;</w:t>
      </w:r>
    </w:p>
    <w:p w:rsidR="00022F6F" w:rsidRPr="00022F6F" w:rsidRDefault="00022F6F" w:rsidP="00022F6F">
      <w:pPr>
        <w:jc w:val="both"/>
      </w:pPr>
      <w:r w:rsidRPr="00022F6F">
        <w:t xml:space="preserve">в) процедуру </w:t>
      </w:r>
      <w:proofErr w:type="gramStart"/>
      <w:r w:rsidRPr="00022F6F">
        <w:t>принятия</w:t>
      </w:r>
      <w:proofErr w:type="gramEnd"/>
      <w:r w:rsidRPr="00022F6F">
        <w:t xml:space="preserve"> оспариваемого нормативного правового акта;</w:t>
      </w:r>
    </w:p>
    <w:p w:rsidR="00022F6F" w:rsidRPr="00022F6F" w:rsidRDefault="00022F6F" w:rsidP="00022F6F">
      <w:pPr>
        <w:jc w:val="both"/>
      </w:pPr>
      <w:r w:rsidRPr="00022F6F">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022F6F" w:rsidRPr="00022F6F" w:rsidRDefault="00022F6F" w:rsidP="00022F6F">
      <w:pPr>
        <w:jc w:val="both"/>
      </w:pPr>
      <w:r w:rsidRPr="00022F6F">
        <w:t>3) соответствие оспариваемого нормативного правового акта или его части нормативным правовым актам, имеющим большую юридическую силу.</w:t>
      </w:r>
    </w:p>
    <w:p w:rsidR="00022F6F" w:rsidRPr="00022F6F" w:rsidRDefault="00022F6F" w:rsidP="00022F6F">
      <w:pPr>
        <w:jc w:val="both"/>
      </w:pPr>
      <w:r w:rsidRPr="00022F6F">
        <w:lastRenderedPageBreak/>
        <w:t>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p>
    <w:p w:rsidR="00022F6F" w:rsidRPr="00022F6F" w:rsidRDefault="00022F6F" w:rsidP="00022F6F">
      <w:pPr>
        <w:jc w:val="both"/>
      </w:pPr>
      <w:r w:rsidRPr="00022F6F">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влечёт за собой обязанность суда прекратить производство по административному делу об оспаривании нормативного правового акта.</w:t>
      </w:r>
    </w:p>
    <w:p w:rsidR="00022F6F" w:rsidRPr="00022F6F" w:rsidRDefault="00022F6F" w:rsidP="00022F6F">
      <w:pPr>
        <w:jc w:val="both"/>
      </w:pPr>
      <w:r w:rsidRPr="00022F6F">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022F6F" w:rsidRPr="00022F6F" w:rsidRDefault="00022F6F" w:rsidP="00022F6F">
      <w:pPr>
        <w:jc w:val="both"/>
      </w:pPr>
      <w:r w:rsidRPr="00022F6F">
        <w:t>12. Соглашение о примирении сторон по административному делу об оспаривании нормативного правового акта не может быть утверждено.</w:t>
      </w:r>
    </w:p>
    <w:p w:rsidR="00022F6F" w:rsidRPr="00022F6F" w:rsidRDefault="00022F6F" w:rsidP="00022F6F">
      <w:pPr>
        <w:jc w:val="both"/>
        <w:rPr>
          <w:b/>
          <w:bCs/>
        </w:rPr>
      </w:pPr>
      <w:r w:rsidRPr="00022F6F">
        <w:rPr>
          <w:b/>
          <w:bCs/>
        </w:rPr>
        <w:t>Статья 214. Прекращение производства по административному делу об оспаривании нормативного правового акта</w:t>
      </w:r>
    </w:p>
    <w:p w:rsidR="00022F6F" w:rsidRPr="00022F6F" w:rsidRDefault="00022F6F" w:rsidP="00022F6F">
      <w:pPr>
        <w:jc w:val="both"/>
      </w:pPr>
      <w:r w:rsidRPr="00022F6F">
        <w:t>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частями 5 и 6 статьи 39, частями 6 и 7 статьи 40, пунктами 1 — 3, 5 и 6 части 1 статьи 194 настоящего Кодекса.</w:t>
      </w:r>
    </w:p>
    <w:p w:rsidR="00022F6F" w:rsidRPr="00022F6F" w:rsidRDefault="00022F6F" w:rsidP="00022F6F">
      <w:pPr>
        <w:jc w:val="both"/>
      </w:pPr>
      <w:r w:rsidRPr="00022F6F">
        <w:t>2. Суд также вправе прекратить производство по административному делу об оспаривании нормативного правового акта в случае, если:</w:t>
      </w:r>
    </w:p>
    <w:p w:rsidR="00022F6F" w:rsidRPr="00022F6F" w:rsidRDefault="00022F6F" w:rsidP="00022F6F">
      <w:pPr>
        <w:jc w:val="both"/>
      </w:pPr>
      <w:r w:rsidRPr="00022F6F">
        <w:t>1) оспариваемый нормативный правовой акт утратил силу, отменён или изменён и перестал затрагивать права, свободы и законные интересы административного истца;</w:t>
      </w:r>
    </w:p>
    <w:p w:rsidR="00022F6F" w:rsidRPr="00022F6F" w:rsidRDefault="00022F6F" w:rsidP="00022F6F">
      <w:pPr>
        <w:jc w:val="both"/>
      </w:pPr>
      <w:r w:rsidRPr="00022F6F">
        <w:t>2) лицо, обратившееся в суд, отказалось от своего требования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022F6F" w:rsidRPr="00022F6F" w:rsidRDefault="00022F6F" w:rsidP="00022F6F">
      <w:pPr>
        <w:jc w:val="both"/>
        <w:rPr>
          <w:b/>
          <w:bCs/>
        </w:rPr>
      </w:pPr>
      <w:r w:rsidRPr="00022F6F">
        <w:rPr>
          <w:b/>
          <w:bCs/>
        </w:rPr>
        <w:t>Статья 215. Решение суда по административному делу об оспаривании нормативного правового акта</w:t>
      </w:r>
    </w:p>
    <w:p w:rsidR="00022F6F" w:rsidRPr="00022F6F" w:rsidRDefault="00022F6F" w:rsidP="00022F6F">
      <w:pPr>
        <w:jc w:val="both"/>
      </w:pPr>
      <w:r w:rsidRPr="00022F6F">
        <w:t>1. Решение суда по административному делу об оспаривании нормативного правового акта принимается по правилам, установленным главой 15 настоящего Кодекса.</w:t>
      </w:r>
    </w:p>
    <w:p w:rsidR="00022F6F" w:rsidRPr="00022F6F" w:rsidRDefault="00022F6F" w:rsidP="00022F6F">
      <w:pPr>
        <w:jc w:val="both"/>
      </w:pPr>
      <w:r w:rsidRPr="00022F6F">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022F6F" w:rsidRPr="00022F6F" w:rsidRDefault="00022F6F" w:rsidP="00022F6F">
      <w:pPr>
        <w:jc w:val="both"/>
      </w:pPr>
      <w:r w:rsidRPr="00022F6F">
        <w:t>1) об удовлетворении заявленных требований полностью или в части, если оспариваемый нормативный правовой акт полностью или в части признаётся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определённой судом даты;</w:t>
      </w:r>
    </w:p>
    <w:p w:rsidR="00022F6F" w:rsidRPr="00022F6F" w:rsidRDefault="00022F6F" w:rsidP="00022F6F">
      <w:pPr>
        <w:jc w:val="both"/>
      </w:pPr>
      <w:r w:rsidRPr="00022F6F">
        <w:t>2) об отказе в удовлетворении заявленных требований, если оспариваемый полностью или в части нормативный правовой акт признаётся соответствующим иному нормативному правовому акту, имеющему большую юридическую силу.</w:t>
      </w:r>
    </w:p>
    <w:p w:rsidR="00022F6F" w:rsidRPr="00022F6F" w:rsidRDefault="00022F6F" w:rsidP="00022F6F">
      <w:pPr>
        <w:jc w:val="both"/>
      </w:pPr>
      <w:r w:rsidRPr="00022F6F">
        <w:lastRenderedPageBreak/>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учётом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022F6F" w:rsidRPr="00022F6F" w:rsidRDefault="00022F6F" w:rsidP="00022F6F">
      <w:pPr>
        <w:jc w:val="both"/>
      </w:pPr>
      <w:r w:rsidRPr="00022F6F">
        <w:t>4. В резолютивной части решения суда по административному делу об оспаривании нормативного правового акта должны содержаться:</w:t>
      </w:r>
    </w:p>
    <w:p w:rsidR="00022F6F" w:rsidRPr="00022F6F" w:rsidRDefault="00022F6F" w:rsidP="00022F6F">
      <w:pPr>
        <w:jc w:val="both"/>
      </w:pPr>
      <w:r w:rsidRPr="00022F6F">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определённой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022F6F" w:rsidRPr="00022F6F" w:rsidRDefault="00022F6F" w:rsidP="00022F6F">
      <w:pPr>
        <w:jc w:val="both"/>
      </w:pPr>
      <w:r w:rsidRPr="00022F6F">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определённой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022F6F" w:rsidRPr="00022F6F" w:rsidRDefault="00022F6F" w:rsidP="00022F6F">
      <w:pPr>
        <w:jc w:val="both"/>
      </w:pPr>
      <w:r w:rsidRPr="00022F6F">
        <w:t>3) сведения, указанные в пунктах 4 и 5 части 6 статьи 180 настоящего Кодекса;</w:t>
      </w:r>
    </w:p>
    <w:p w:rsidR="00022F6F" w:rsidRPr="00022F6F" w:rsidRDefault="00022F6F" w:rsidP="00022F6F">
      <w:pPr>
        <w:jc w:val="both"/>
      </w:pPr>
      <w:r w:rsidRPr="00022F6F">
        <w:t>4) другие сведения о вопросах, разрешённых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022F6F" w:rsidRPr="00022F6F" w:rsidRDefault="00022F6F" w:rsidP="00022F6F">
      <w:pPr>
        <w:jc w:val="both"/>
      </w:pPr>
      <w:r w:rsidRPr="00022F6F">
        <w:t>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статьёй 186 настоящего Кодекса.</w:t>
      </w:r>
    </w:p>
    <w:p w:rsidR="00022F6F" w:rsidRPr="00022F6F" w:rsidRDefault="00022F6F" w:rsidP="00022F6F">
      <w:pPr>
        <w:jc w:val="both"/>
        <w:rPr>
          <w:b/>
          <w:bCs/>
        </w:rPr>
      </w:pPr>
      <w:r w:rsidRPr="00022F6F">
        <w:rPr>
          <w:b/>
          <w:bCs/>
        </w:rPr>
        <w:t>Статья 216. Последствия признания нормативного правового акта не действующим полностью или в части</w:t>
      </w:r>
    </w:p>
    <w:p w:rsidR="00022F6F" w:rsidRPr="00022F6F" w:rsidRDefault="00022F6F" w:rsidP="00022F6F">
      <w:pPr>
        <w:jc w:val="both"/>
      </w:pPr>
      <w:r w:rsidRPr="00022F6F">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022F6F" w:rsidRPr="00022F6F" w:rsidRDefault="00022F6F" w:rsidP="00022F6F">
      <w:pPr>
        <w:jc w:val="both"/>
      </w:pPr>
      <w:r w:rsidRPr="00022F6F">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нём основаны и из него вытекают.</w:t>
      </w:r>
    </w:p>
    <w:p w:rsidR="00022F6F" w:rsidRPr="00022F6F" w:rsidRDefault="00022F6F" w:rsidP="00022F6F">
      <w:pPr>
        <w:jc w:val="both"/>
      </w:pPr>
      <w:r w:rsidRPr="00022F6F">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022F6F" w:rsidRPr="00022F6F" w:rsidRDefault="00022F6F" w:rsidP="00022F6F">
      <w:pPr>
        <w:jc w:val="both"/>
      </w:pPr>
      <w:r w:rsidRPr="00022F6F">
        <w:lastRenderedPageBreak/>
        <w:t xml:space="preserve">4. В случае,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022F6F">
        <w:t>урегулированность</w:t>
      </w:r>
      <w:proofErr w:type="spellEnd"/>
      <w:r w:rsidRPr="00022F6F">
        <w:t xml:space="preserve"> административных и иных публичных правоотношений, которая может повлечь за собой нарушение прав, свобод и законных интересов неопределённого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022F6F" w:rsidRPr="00022F6F" w:rsidRDefault="00022F6F" w:rsidP="00022F6F">
      <w:pPr>
        <w:jc w:val="both"/>
      </w:pPr>
      <w:r w:rsidRPr="00022F6F">
        <w:t>5. Требования об оспаривании нормативных правовых актов, указанных в части 2 настоящей статьи, могут рассматриваться судом в порядке упрощённого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упрощённого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упрощённого (письменного) производства судебное разбирательство проводится устно.</w:t>
      </w:r>
    </w:p>
    <w:p w:rsidR="00022F6F" w:rsidRPr="00022F6F" w:rsidRDefault="00022F6F" w:rsidP="00022F6F">
      <w:pPr>
        <w:jc w:val="both"/>
        <w:rPr>
          <w:b/>
          <w:bCs/>
        </w:rPr>
      </w:pPr>
      <w:r w:rsidRPr="00022F6F">
        <w:rPr>
          <w:b/>
          <w:bCs/>
        </w:rPr>
        <w:t>Статья 217. Обжалование вступившего в законную силу решения суда по административному делу об оспаривании нормативного правового акта</w:t>
      </w:r>
    </w:p>
    <w:p w:rsidR="00022F6F" w:rsidRPr="00022F6F" w:rsidRDefault="00022F6F" w:rsidP="00022F6F">
      <w:pPr>
        <w:jc w:val="both"/>
      </w:pPr>
      <w:r w:rsidRPr="00022F6F">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022F6F" w:rsidRPr="00022F6F" w:rsidRDefault="00022F6F" w:rsidP="00022F6F">
      <w:pPr>
        <w:jc w:val="both"/>
        <w:rPr>
          <w:b/>
          <w:bCs/>
        </w:rPr>
      </w:pPr>
      <w:r w:rsidRPr="00022F6F">
        <w:rPr>
          <w:b/>
          <w:bCs/>
        </w:rP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022F6F" w:rsidRPr="00022F6F" w:rsidRDefault="00022F6F" w:rsidP="00022F6F">
      <w:pPr>
        <w:jc w:val="both"/>
      </w:pPr>
      <w:r w:rsidRPr="00022F6F">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определёнными настоящей статьёй.</w:t>
      </w:r>
    </w:p>
    <w:p w:rsidR="00022F6F" w:rsidRPr="00022F6F" w:rsidRDefault="00022F6F" w:rsidP="00022F6F">
      <w:pPr>
        <w:jc w:val="both"/>
      </w:pPr>
      <w:r w:rsidRPr="00022F6F">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частях 1 — </w:t>
      </w:r>
      <w:hyperlink r:id="rId4" w:anchor=".D0.A1.D1.82.D0.B0.D1.82.D1.8C.D1.8F_208._.D0.A7.D0.B0.D1.81.D1.82.D1.8C_4" w:history="1">
        <w:r w:rsidRPr="00022F6F">
          <w:rPr>
            <w:rStyle w:val="a3"/>
          </w:rPr>
          <w:t>4</w:t>
        </w:r>
      </w:hyperlink>
      <w:r w:rsidRPr="00022F6F">
        <w:t xml:space="preserve"> статьи 208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022F6F" w:rsidRPr="00022F6F" w:rsidRDefault="00022F6F" w:rsidP="00022F6F">
      <w:pPr>
        <w:jc w:val="both"/>
      </w:pPr>
      <w:r w:rsidRPr="00022F6F">
        <w:t>3. При рассмотрении административного дела об оспаривании акта, обладающего нормативными свойствами, суд выясняет:</w:t>
      </w:r>
    </w:p>
    <w:p w:rsidR="00022F6F" w:rsidRPr="00022F6F" w:rsidRDefault="00022F6F" w:rsidP="00022F6F">
      <w:pPr>
        <w:jc w:val="both"/>
      </w:pPr>
      <w:r w:rsidRPr="00022F6F">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022F6F" w:rsidRPr="00022F6F" w:rsidRDefault="00022F6F" w:rsidP="00022F6F">
      <w:pPr>
        <w:jc w:val="both"/>
      </w:pPr>
      <w:r w:rsidRPr="00022F6F">
        <w:lastRenderedPageBreak/>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неопределённого круга лиц;</w:t>
      </w:r>
    </w:p>
    <w:p w:rsidR="00022F6F" w:rsidRPr="00022F6F" w:rsidRDefault="00022F6F" w:rsidP="00022F6F">
      <w:pPr>
        <w:jc w:val="both"/>
      </w:pPr>
      <w:r w:rsidRPr="00022F6F">
        <w:t>3) соответствуют ли положения оспариваемого акта действительному смыслу разъясняемых им нормативных положений.</w:t>
      </w:r>
    </w:p>
    <w:p w:rsidR="00022F6F" w:rsidRPr="00022F6F" w:rsidRDefault="00022F6F" w:rsidP="00022F6F">
      <w:pPr>
        <w:jc w:val="both"/>
      </w:pPr>
      <w:r w:rsidRPr="00022F6F">
        <w:t>4. Обязанность доказывания обстоятельств, указанных в пункте 3 части 3 настоящей статьи, возлагается на орган, организацию или должностное лицо, которые приняли акт, обладающий нормативными свойствами.</w:t>
      </w:r>
    </w:p>
    <w:p w:rsidR="00022F6F" w:rsidRPr="00022F6F" w:rsidRDefault="00022F6F" w:rsidP="00022F6F">
      <w:pPr>
        <w:jc w:val="both"/>
      </w:pPr>
      <w:r w:rsidRPr="00022F6F">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022F6F" w:rsidRPr="00022F6F" w:rsidRDefault="00022F6F" w:rsidP="00022F6F">
      <w:pPr>
        <w:jc w:val="both"/>
      </w:pPr>
      <w:r w:rsidRPr="00022F6F">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неопределённый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определённой судом даты;</w:t>
      </w:r>
    </w:p>
    <w:p w:rsidR="00022F6F" w:rsidRPr="00022F6F" w:rsidRDefault="00022F6F" w:rsidP="00022F6F">
      <w:pPr>
        <w:jc w:val="both"/>
      </w:pPr>
      <w:r w:rsidRPr="00022F6F">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C65890" w:rsidRDefault="00C65890"/>
    <w:sectPr w:rsidR="00C65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AA"/>
    <w:rsid w:val="00022F6F"/>
    <w:rsid w:val="001201AA"/>
    <w:rsid w:val="00C65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07769-3440-40BB-8494-5C2A3EFA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F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76297">
      <w:bodyDiv w:val="1"/>
      <w:marLeft w:val="0"/>
      <w:marRight w:val="0"/>
      <w:marTop w:val="0"/>
      <w:marBottom w:val="0"/>
      <w:divBdr>
        <w:top w:val="none" w:sz="0" w:space="0" w:color="auto"/>
        <w:left w:val="none" w:sz="0" w:space="0" w:color="auto"/>
        <w:bottom w:val="none" w:sz="0" w:space="0" w:color="auto"/>
        <w:right w:val="none" w:sz="0" w:space="0" w:color="auto"/>
      </w:divBdr>
      <w:divsChild>
        <w:div w:id="444888694">
          <w:marLeft w:val="0"/>
          <w:marRight w:val="0"/>
          <w:marTop w:val="0"/>
          <w:marBottom w:val="0"/>
          <w:divBdr>
            <w:top w:val="none" w:sz="0" w:space="0" w:color="auto"/>
            <w:left w:val="none" w:sz="0" w:space="0" w:color="auto"/>
            <w:bottom w:val="none" w:sz="0" w:space="0" w:color="auto"/>
            <w:right w:val="none" w:sz="0" w:space="0" w:color="auto"/>
          </w:divBdr>
        </w:div>
        <w:div w:id="1415080094">
          <w:marLeft w:val="0"/>
          <w:marRight w:val="0"/>
          <w:marTop w:val="0"/>
          <w:marBottom w:val="0"/>
          <w:divBdr>
            <w:top w:val="none" w:sz="0" w:space="0" w:color="auto"/>
            <w:left w:val="none" w:sz="0" w:space="0" w:color="auto"/>
            <w:bottom w:val="none" w:sz="0" w:space="0" w:color="auto"/>
            <w:right w:val="none" w:sz="0" w:space="0" w:color="auto"/>
          </w:divBdr>
          <w:divsChild>
            <w:div w:id="7515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wikisource.org/wiki/%D0%9A%D0%BE%D0%B4%D0%B5%D0%BA%D1%81_%D0%B0%D0%B4%D0%BC%D0%B8%D0%BD%D0%B8%D1%81%D1%82%D1%80%D0%B0%D1%82%D0%B8%D0%B2%D0%BD%D0%BE%D0%B3%D0%BE_%D1%81%D1%83%D0%B4%D0%BE%D0%BF%D1%80%D0%BE%D0%B8%D0%B7%D0%B2%D0%BE%D0%B4%D1%81%D1%82%D0%B2%D0%B0_%D0%A0%D0%A4/%D0%93%D0%BB%D0%B0%D0%B2%D0%B0_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3627</Words>
  <Characters>20676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2019-01-22T04:50:00Z</dcterms:created>
  <dcterms:modified xsi:type="dcterms:W3CDTF">2019-01-22T04:50:00Z</dcterms:modified>
</cp:coreProperties>
</file>